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89" w:rsidRPr="00DE3489" w:rsidRDefault="00DE3489" w:rsidP="00DE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NOTICE OF PUBLIC MEETING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 xml:space="preserve">Meeting of </w:t>
      </w:r>
      <w:r w:rsidR="00504129" w:rsidRPr="00DE3489">
        <w:rPr>
          <w:rFonts w:ascii="Times New Roman" w:hAnsi="Times New Roman" w:cs="Times New Roman"/>
          <w:b/>
          <w:sz w:val="24"/>
          <w:szCs w:val="24"/>
        </w:rPr>
        <w:t>the</w:t>
      </w:r>
      <w:r w:rsidR="00504129">
        <w:rPr>
          <w:rFonts w:ascii="Times New Roman" w:hAnsi="Times New Roman" w:cs="Times New Roman"/>
          <w:b/>
          <w:sz w:val="24"/>
          <w:szCs w:val="24"/>
        </w:rPr>
        <w:t xml:space="preserve"> Irby</w:t>
      </w:r>
      <w:r w:rsidRPr="00DE3489">
        <w:rPr>
          <w:rFonts w:ascii="Times New Roman" w:hAnsi="Times New Roman" w:cs="Times New Roman"/>
          <w:b/>
          <w:sz w:val="24"/>
          <w:szCs w:val="24"/>
        </w:rPr>
        <w:t>/Finance Committee of the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Board of Directors of the Louisiana State Museum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New Orleans Jazz Museum, 400 Esplanade Avenue, New Orleans, LA</w:t>
      </w:r>
    </w:p>
    <w:p w:rsidR="00DE3489" w:rsidRPr="00274878" w:rsidRDefault="009E2FB5" w:rsidP="00274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February 19, 2024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br/>
      </w:r>
      <w:r w:rsidR="0044179A">
        <w:rPr>
          <w:rFonts w:ascii="Times New Roman" w:hAnsi="Times New Roman" w:cs="Times New Roman"/>
          <w:b/>
          <w:sz w:val="24"/>
          <w:szCs w:val="24"/>
        </w:rPr>
        <w:t>10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44179A">
        <w:rPr>
          <w:rFonts w:ascii="Times New Roman" w:hAnsi="Times New Roman" w:cs="Times New Roman"/>
          <w:b/>
          <w:sz w:val="24"/>
          <w:szCs w:val="24"/>
        </w:rPr>
        <w:t>a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>.m.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br/>
        <w:t>AGENDA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A069EF" w:rsidRPr="00A069EF" w:rsidRDefault="00A069EF" w:rsidP="0045230F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I. Call to Order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br/>
        <w:t>II</w:t>
      </w:r>
      <w:r w:rsidRPr="003B3DDF">
        <w:rPr>
          <w:rFonts w:ascii="Times New Roman" w:eastAsia="Times New Roman" w:hAnsi="Times New Roman" w:cs="Times New Roman"/>
          <w:sz w:val="24"/>
          <w:szCs w:val="24"/>
        </w:rPr>
        <w:t>. Adoption of the Agenda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br/>
        <w:t xml:space="preserve">III. </w:t>
      </w:r>
      <w:r w:rsidRPr="003B3DDF">
        <w:rPr>
          <w:rFonts w:ascii="Times New Roman" w:eastAsia="Times New Roman" w:hAnsi="Times New Roman" w:cs="Times New Roman"/>
          <w:sz w:val="24"/>
          <w:szCs w:val="24"/>
        </w:rPr>
        <w:t>Adoption of the Minutes from the Irby/Finance Committee of the Louisiana State</w:t>
      </w:r>
      <w:r w:rsidRPr="003B3DDF">
        <w:rPr>
          <w:rFonts w:ascii="Times New Roman" w:eastAsia="Times New Roman" w:hAnsi="Times New Roman" w:cs="Times New Roman"/>
          <w:sz w:val="24"/>
          <w:szCs w:val="24"/>
        </w:rPr>
        <w:br/>
        <w:t xml:space="preserve">Museum Board of Directors held </w:t>
      </w:r>
      <w:r w:rsidR="009E2FB5">
        <w:rPr>
          <w:rFonts w:ascii="Times New Roman" w:eastAsia="Times New Roman" w:hAnsi="Times New Roman" w:cs="Times New Roman"/>
          <w:sz w:val="24"/>
          <w:szCs w:val="24"/>
        </w:rPr>
        <w:t>on January 11, 2024</w:t>
      </w:r>
    </w:p>
    <w:p w:rsidR="009E2FB5" w:rsidRPr="009E2FB5" w:rsidRDefault="009E2FB5" w:rsidP="009E2FB5">
      <w:pPr>
        <w:rPr>
          <w:rFonts w:ascii="Times New Roman" w:eastAsia="Times New Roman" w:hAnsi="Times New Roman" w:cs="Times New Roman"/>
        </w:rPr>
      </w:pPr>
      <w:r w:rsidRPr="009E2FB5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Pr="009E2FB5">
        <w:rPr>
          <w:rFonts w:ascii="Times New Roman" w:eastAsia="Times New Roman" w:hAnsi="Times New Roman" w:cs="Times New Roman"/>
        </w:rPr>
        <w:t>Commercial</w:t>
      </w:r>
    </w:p>
    <w:p w:rsidR="009E2FB5" w:rsidRPr="009E2FB5" w:rsidRDefault="009E2FB5" w:rsidP="009E2FB5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FB5">
        <w:rPr>
          <w:rFonts w:ascii="Times New Roman" w:eastAsia="Times New Roman" w:hAnsi="Times New Roman" w:cs="Times New Roman"/>
          <w:sz w:val="24"/>
          <w:szCs w:val="24"/>
        </w:rPr>
        <w:t>Commercial - Update - Vacancies, Signage, Lease Review</w:t>
      </w:r>
    </w:p>
    <w:p w:rsidR="009E2FB5" w:rsidRPr="009E2FB5" w:rsidRDefault="009E2FB5" w:rsidP="009E2FB5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FB5">
        <w:rPr>
          <w:rFonts w:ascii="Times New Roman" w:eastAsia="Times New Roman" w:hAnsi="Times New Roman" w:cs="Times New Roman"/>
          <w:sz w:val="24"/>
          <w:szCs w:val="24"/>
        </w:rPr>
        <w:t>Commercial - Update and Motion - Irby Audit - Rent reconciliation</w:t>
      </w:r>
    </w:p>
    <w:p w:rsidR="009E2FB5" w:rsidRPr="009E2FB5" w:rsidRDefault="009E2FB5" w:rsidP="009E2FB5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FB5">
        <w:rPr>
          <w:rFonts w:ascii="Times New Roman" w:eastAsia="Times New Roman" w:hAnsi="Times New Roman" w:cs="Times New Roman"/>
          <w:sz w:val="24"/>
          <w:szCs w:val="24"/>
        </w:rPr>
        <w:t>Commercial - Update on Little Toy Shop - Lease extension (expiring October 2024)</w:t>
      </w:r>
    </w:p>
    <w:p w:rsidR="009E2FB5" w:rsidRPr="009E2FB5" w:rsidRDefault="009E2FB5" w:rsidP="009E2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009E2FB5">
        <w:rPr>
          <w:rFonts w:ascii="Times New Roman" w:eastAsia="Times New Roman" w:hAnsi="Times New Roman" w:cs="Times New Roman"/>
          <w:sz w:val="24"/>
          <w:szCs w:val="24"/>
        </w:rPr>
        <w:t>Residential</w:t>
      </w:r>
    </w:p>
    <w:p w:rsidR="00B4744F" w:rsidRDefault="009E2FB5" w:rsidP="009E2FB5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2FB5">
        <w:rPr>
          <w:rFonts w:ascii="Times New Roman" w:eastAsia="Times New Roman" w:hAnsi="Times New Roman" w:cs="Times New Roman"/>
          <w:sz w:val="24"/>
          <w:szCs w:val="24"/>
        </w:rPr>
        <w:t>Residential - Update on Vacancies, Inquires, Waitlist, Advertisement</w:t>
      </w:r>
    </w:p>
    <w:p w:rsidR="00AF535E" w:rsidRDefault="00AF535E" w:rsidP="00AF535E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535E">
        <w:rPr>
          <w:rFonts w:ascii="Times New Roman" w:eastAsia="Times New Roman" w:hAnsi="Times New Roman" w:cs="Times New Roman"/>
          <w:sz w:val="24"/>
          <w:szCs w:val="24"/>
        </w:rPr>
        <w:t>Residential - Update - Reimbursement for 511 St. Ann</w:t>
      </w:r>
    </w:p>
    <w:p w:rsidR="00AF535E" w:rsidRPr="00AF535E" w:rsidRDefault="00AF535E" w:rsidP="00AF535E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F535E">
        <w:rPr>
          <w:rFonts w:ascii="Times New Roman" w:eastAsia="Times New Roman" w:hAnsi="Times New Roman" w:cs="Times New Roman"/>
          <w:sz w:val="24"/>
          <w:szCs w:val="24"/>
        </w:rPr>
        <w:t xml:space="preserve"> Residential - Discuss Appliance Replacement Policy</w:t>
      </w:r>
    </w:p>
    <w:p w:rsidR="00623FB2" w:rsidRDefault="009E2FB5" w:rsidP="00623F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="00623F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1BF7">
        <w:rPr>
          <w:rFonts w:ascii="Times New Roman" w:eastAsia="Times New Roman" w:hAnsi="Times New Roman" w:cs="Times New Roman"/>
          <w:sz w:val="24"/>
          <w:szCs w:val="24"/>
        </w:rPr>
        <w:t>Irby Financials</w:t>
      </w:r>
    </w:p>
    <w:p w:rsidR="00263C8B" w:rsidRPr="00263C8B" w:rsidRDefault="00382448" w:rsidP="00263C8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Budget to Actuals as of </w:t>
      </w:r>
      <w:r w:rsidR="009E2FB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/31/2</w:t>
      </w:r>
      <w:r w:rsidR="009E2FB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F01C2" w:rsidRDefault="009E2FB5" w:rsidP="00AA29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="00A75B6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01C2">
        <w:rPr>
          <w:rFonts w:ascii="Times New Roman" w:eastAsia="Times New Roman" w:hAnsi="Times New Roman" w:cs="Times New Roman"/>
          <w:sz w:val="24"/>
          <w:szCs w:val="24"/>
        </w:rPr>
        <w:t>. Old Business</w:t>
      </w:r>
    </w:p>
    <w:p w:rsidR="00DF01C2" w:rsidRDefault="009E2FB5" w:rsidP="00AA29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="00F17D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A75B6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01C2">
        <w:rPr>
          <w:rFonts w:ascii="Times New Roman" w:eastAsia="Times New Roman" w:hAnsi="Times New Roman" w:cs="Times New Roman"/>
          <w:sz w:val="24"/>
          <w:szCs w:val="24"/>
        </w:rPr>
        <w:t>. New Business</w:t>
      </w:r>
    </w:p>
    <w:p w:rsidR="00DF01C2" w:rsidRPr="00623FB2" w:rsidRDefault="009E2FB5" w:rsidP="00AA29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</w:t>
      </w:r>
      <w:r w:rsidR="00DF01C2">
        <w:rPr>
          <w:rFonts w:ascii="Times New Roman" w:eastAsia="Times New Roman" w:hAnsi="Times New Roman" w:cs="Times New Roman"/>
          <w:sz w:val="24"/>
          <w:szCs w:val="24"/>
        </w:rPr>
        <w:t>. Adjourn</w:t>
      </w:r>
      <w:r w:rsidR="00263C8B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5131C8" w:rsidRDefault="005131C8" w:rsidP="00DE34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453" w:rsidRPr="00DE3489" w:rsidRDefault="00DE3489" w:rsidP="00DE3489">
      <w:pPr>
        <w:rPr>
          <w:rFonts w:ascii="Times New Roman" w:hAnsi="Times New Roman" w:cs="Times New Roman"/>
          <w:b/>
        </w:rPr>
      </w:pPr>
      <w:r w:rsidRPr="00DE3489">
        <w:rPr>
          <w:rFonts w:ascii="Times New Roman" w:hAnsi="Times New Roman" w:cs="Times New Roman"/>
          <w:b/>
        </w:rPr>
  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  </w:r>
    </w:p>
    <w:sectPr w:rsidR="00964453" w:rsidRPr="00DE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0E7"/>
    <w:multiLevelType w:val="hybridMultilevel"/>
    <w:tmpl w:val="EC982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246A"/>
    <w:multiLevelType w:val="hybridMultilevel"/>
    <w:tmpl w:val="EF764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B6A"/>
    <w:multiLevelType w:val="hybridMultilevel"/>
    <w:tmpl w:val="9594D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3B26"/>
    <w:multiLevelType w:val="hybridMultilevel"/>
    <w:tmpl w:val="02A619A2"/>
    <w:lvl w:ilvl="0" w:tplc="369E9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F5085"/>
    <w:multiLevelType w:val="hybridMultilevel"/>
    <w:tmpl w:val="8C3C5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F7A"/>
    <w:multiLevelType w:val="hybridMultilevel"/>
    <w:tmpl w:val="8624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37A7F"/>
    <w:multiLevelType w:val="hybridMultilevel"/>
    <w:tmpl w:val="8FD2E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D2234"/>
    <w:multiLevelType w:val="hybridMultilevel"/>
    <w:tmpl w:val="1B88B692"/>
    <w:lvl w:ilvl="0" w:tplc="801AFE5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E68DF"/>
    <w:multiLevelType w:val="hybridMultilevel"/>
    <w:tmpl w:val="47DAE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73314"/>
    <w:rsid w:val="00123E50"/>
    <w:rsid w:val="0015548F"/>
    <w:rsid w:val="001755CD"/>
    <w:rsid w:val="00180972"/>
    <w:rsid w:val="00200623"/>
    <w:rsid w:val="0020371D"/>
    <w:rsid w:val="0020695F"/>
    <w:rsid w:val="00226142"/>
    <w:rsid w:val="00232306"/>
    <w:rsid w:val="002402E7"/>
    <w:rsid w:val="00251BF7"/>
    <w:rsid w:val="00263C8B"/>
    <w:rsid w:val="00274878"/>
    <w:rsid w:val="00382448"/>
    <w:rsid w:val="003B3DDF"/>
    <w:rsid w:val="0044179A"/>
    <w:rsid w:val="00442634"/>
    <w:rsid w:val="00451656"/>
    <w:rsid w:val="0045230F"/>
    <w:rsid w:val="004E748F"/>
    <w:rsid w:val="004F0671"/>
    <w:rsid w:val="004F2B56"/>
    <w:rsid w:val="00504129"/>
    <w:rsid w:val="005131C8"/>
    <w:rsid w:val="00566FE2"/>
    <w:rsid w:val="00575597"/>
    <w:rsid w:val="00613DE5"/>
    <w:rsid w:val="00623FB2"/>
    <w:rsid w:val="007377BC"/>
    <w:rsid w:val="00761B90"/>
    <w:rsid w:val="00762DA2"/>
    <w:rsid w:val="007A0785"/>
    <w:rsid w:val="007B6D61"/>
    <w:rsid w:val="007C52C2"/>
    <w:rsid w:val="00920D67"/>
    <w:rsid w:val="0096233C"/>
    <w:rsid w:val="00964453"/>
    <w:rsid w:val="009674AA"/>
    <w:rsid w:val="009730DB"/>
    <w:rsid w:val="00995794"/>
    <w:rsid w:val="009A4D44"/>
    <w:rsid w:val="009D7F92"/>
    <w:rsid w:val="009E2FB5"/>
    <w:rsid w:val="00A069EF"/>
    <w:rsid w:val="00A2658A"/>
    <w:rsid w:val="00A372F4"/>
    <w:rsid w:val="00A4710B"/>
    <w:rsid w:val="00A75B63"/>
    <w:rsid w:val="00AA29AA"/>
    <w:rsid w:val="00AB48D8"/>
    <w:rsid w:val="00AC4157"/>
    <w:rsid w:val="00AF535E"/>
    <w:rsid w:val="00B03DC2"/>
    <w:rsid w:val="00B469ED"/>
    <w:rsid w:val="00B4744F"/>
    <w:rsid w:val="00B615FC"/>
    <w:rsid w:val="00BB0EFC"/>
    <w:rsid w:val="00C23660"/>
    <w:rsid w:val="00CC7E2D"/>
    <w:rsid w:val="00CD1651"/>
    <w:rsid w:val="00CF78BB"/>
    <w:rsid w:val="00D758C5"/>
    <w:rsid w:val="00DE3489"/>
    <w:rsid w:val="00DF01C2"/>
    <w:rsid w:val="00F17D49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68D1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F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Dariane Lewis</cp:lastModifiedBy>
  <cp:revision>2</cp:revision>
  <cp:lastPrinted>2023-04-24T15:06:00Z</cp:lastPrinted>
  <dcterms:created xsi:type="dcterms:W3CDTF">2024-02-07T19:57:00Z</dcterms:created>
  <dcterms:modified xsi:type="dcterms:W3CDTF">2024-02-07T19:57:00Z</dcterms:modified>
</cp:coreProperties>
</file>